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4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7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419"/>
              <w:gridCol w:w="5958"/>
              <w:tblGridChange w:id="0">
                <w:tblGrid>
                  <w:gridCol w:w="3419"/>
                  <w:gridCol w:w="595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03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SAFETY REGULATION ACTIVITIY REPORT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5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Organization Name:</w:t>
                  </w:r>
                </w:p>
              </w:tc>
              <w:tc>
                <w:tcPr/>
                <w:p w:rsidR="00000000" w:rsidDel="00000000" w:rsidP="00000000" w:rsidRDefault="00000000" w:rsidRPr="00000000" w14:paraId="00000006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7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Type of activity conducted:</w:t>
                  </w:r>
                </w:p>
              </w:tc>
              <w:tc>
                <w:tcPr/>
                <w:p w:rsidR="00000000" w:rsidDel="00000000" w:rsidP="00000000" w:rsidRDefault="00000000" w:rsidRPr="00000000" w14:paraId="00000008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Area conducted:</w:t>
                  </w:r>
                </w:p>
              </w:tc>
              <w:tc>
                <w:tcPr/>
                <w:p w:rsidR="00000000" w:rsidDel="00000000" w:rsidP="00000000" w:rsidRDefault="00000000" w:rsidRPr="00000000" w14:paraId="0000000A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B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Date carried out:</w:t>
                  </w:r>
                </w:p>
              </w:tc>
              <w:tc>
                <w:tcPr/>
                <w:p w:rsidR="00000000" w:rsidDel="00000000" w:rsidP="00000000" w:rsidRDefault="00000000" w:rsidRPr="00000000" w14:paraId="0000000C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Inspector(s) name:</w:t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F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37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373"/>
              <w:tblGridChange w:id="0">
                <w:tblGrid>
                  <w:gridCol w:w="937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1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Report Summary</w:t>
                  </w:r>
                </w:p>
                <w:p w:rsidR="00000000" w:rsidDel="00000000" w:rsidP="00000000" w:rsidRDefault="00000000" w:rsidRPr="00000000" w14:paraId="00000012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175" w:line="36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175" w:line="360" w:lineRule="auto"/>
                    <w:rPr>
                      <w:rFonts w:ascii="Arial" w:cs="Arial" w:eastAsia="Arial" w:hAnsi="Arial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pStyle w:val="Heading1"/>
                    <w:numPr>
                      <w:ilvl w:val="0"/>
                      <w:numId w:val="2"/>
                    </w:numPr>
                    <w:tabs>
                      <w:tab w:val="left" w:leader="none" w:pos="-1013"/>
                    </w:tabs>
                    <w:ind w:left="0" w:right="746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INTRODUCTION</w:t>
                  </w:r>
                </w:p>
                <w:p w:rsidR="00000000" w:rsidDel="00000000" w:rsidP="00000000" w:rsidRDefault="00000000" w:rsidRPr="00000000" w14:paraId="00000016">
                  <w:pPr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40" w:lineRule="auto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pStyle w:val="Heading1"/>
                    <w:numPr>
                      <w:ilvl w:val="0"/>
                      <w:numId w:val="1"/>
                    </w:numPr>
                    <w:tabs>
                      <w:tab w:val="left" w:leader="none" w:pos="-3443"/>
                    </w:tabs>
                    <w:ind w:left="720" w:hanging="72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INSPECTION AND DEMONSTRATION ACTIVITIES</w:t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41" w:lineRule="auto"/>
                    <w:rPr>
                      <w:rFonts w:ascii="Arial" w:cs="Arial" w:eastAsia="Arial" w:hAnsi="Arial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              </w:t>
                  </w:r>
                </w:p>
                <w:p w:rsidR="00000000" w:rsidDel="00000000" w:rsidP="00000000" w:rsidRDefault="00000000" w:rsidRPr="00000000" w14:paraId="0000001A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2.1 Document Review</w:t>
                  </w:r>
                </w:p>
                <w:p w:rsidR="00000000" w:rsidDel="00000000" w:rsidP="00000000" w:rsidRDefault="00000000" w:rsidRPr="00000000" w14:paraId="0000001B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2.2 On-Site Inspection and Interviews</w:t>
                  </w:r>
                </w:p>
                <w:p w:rsidR="00000000" w:rsidDel="00000000" w:rsidP="00000000" w:rsidRDefault="00000000" w:rsidRPr="00000000" w14:paraId="0000001E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spacing w:line="278.00000000000006" w:lineRule="auto"/>
                    <w:ind w:left="720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2.3 Demonstration Flight and In-Flight Scenarios</w:t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113" w:lineRule="auto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pStyle w:val="Heading1"/>
                    <w:numPr>
                      <w:ilvl w:val="0"/>
                      <w:numId w:val="1"/>
                    </w:numPr>
                    <w:tabs>
                      <w:tab w:val="left" w:leader="none" w:pos="492"/>
                    </w:tabs>
                    <w:ind w:left="492" w:hanging="49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FINDINGS AND OBSERVATIONS</w:t>
                  </w:r>
                </w:p>
                <w:p w:rsidR="00000000" w:rsidDel="00000000" w:rsidP="00000000" w:rsidRDefault="00000000" w:rsidRPr="00000000" w14:paraId="00000023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spacing w:line="278.00000000000006" w:lineRule="auto"/>
                    <w:ind w:left="360" w:firstLine="0"/>
                    <w:rPr>
                      <w:rFonts w:ascii="Arial" w:cs="Arial" w:eastAsia="Arial" w:hAnsi="Arial"/>
                      <w:color w:val="24242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rPr>
                      <w:rFonts w:ascii="Arial" w:cs="Arial" w:eastAsia="Arial" w:hAnsi="Arial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37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377"/>
              <w:tblGridChange w:id="0">
                <w:tblGrid>
                  <w:gridCol w:w="93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9" w:lineRule="auto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9" w:lineRule="auto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9" w:lineRule="auto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pStyle w:val="Heading1"/>
                    <w:numPr>
                      <w:ilvl w:val="0"/>
                      <w:numId w:val="1"/>
                    </w:numPr>
                    <w:tabs>
                      <w:tab w:val="left" w:leader="none" w:pos="561"/>
                    </w:tabs>
                    <w:ind w:left="561" w:hanging="56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RECOMMENDATIONS</w:t>
                  </w:r>
                </w:p>
                <w:p w:rsidR="00000000" w:rsidDel="00000000" w:rsidP="00000000" w:rsidRDefault="00000000" w:rsidRPr="00000000" w14:paraId="0000002C">
                  <w:pPr>
                    <w:pStyle w:val="Heading1"/>
                    <w:tabs>
                      <w:tab w:val="left" w:leader="none" w:pos="561"/>
                    </w:tabs>
                    <w:ind w:left="561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37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714"/>
              <w:gridCol w:w="6663"/>
              <w:tblGridChange w:id="0">
                <w:tblGrid>
                  <w:gridCol w:w="2714"/>
                  <w:gridCol w:w="6663"/>
                </w:tblGrid>
              </w:tblGridChange>
            </w:tblGrid>
            <w:tr>
              <w:trPr>
                <w:cantSplit w:val="0"/>
                <w:trHeight w:val="41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0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Prepared by:</w:t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2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Date/Signature: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5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851" w:top="1301" w:left="1440" w:right="1440" w:header="56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9778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529"/>
      <w:gridCol w:w="3192"/>
      <w:gridCol w:w="3057"/>
      <w:tblGridChange w:id="0">
        <w:tblGrid>
          <w:gridCol w:w="3529"/>
          <w:gridCol w:w="3192"/>
          <w:gridCol w:w="3057"/>
        </w:tblGrid>
      </w:tblGridChange>
    </w:tblGrid>
    <w:tr>
      <w:trPr>
        <w:cantSplit w:val="0"/>
        <w:tblHeader w:val="1"/>
      </w:trPr>
      <w:tc>
        <w:tcPr/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bookmarkStart w:colFirst="0" w:colLast="0" w:name="_heading=h.xzrfrcx4mxzv" w:id="0"/>
          <w:bookmarkEnd w:id="0"/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TCAA/QSP/SR/FRM/GEN002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May 2025</w:t>
          </w:r>
        </w:p>
      </w:tc>
      <w:tc>
        <w:tcPr/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center" w:leader="none" w:pos="4513"/>
        <w:tab w:val="right" w:leader="none" w:pos="9026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6"/>
      <w:tblW w:w="10305.0" w:type="dxa"/>
      <w:jc w:val="left"/>
      <w:tblInd w:w="-56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540"/>
      <w:gridCol w:w="4305"/>
      <w:gridCol w:w="2460"/>
      <w:tblGridChange w:id="0">
        <w:tblGrid>
          <w:gridCol w:w="3540"/>
          <w:gridCol w:w="4305"/>
          <w:gridCol w:w="2460"/>
        </w:tblGrid>
      </w:tblGridChange>
    </w:tblGrid>
    <w:tr>
      <w:trPr>
        <w:cantSplit w:val="0"/>
        <w:trHeight w:val="983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149350" cy="596900"/>
                <wp:effectExtent b="0" l="0" r="0" t="0"/>
                <wp:docPr descr="A blue and orange logo&#10;&#10;AI-generated content may be incorrect." id="149015359" name="image1.png"/>
                <a:graphic>
                  <a:graphicData uri="http://schemas.openxmlformats.org/drawingml/2006/picture">
                    <pic:pic>
                      <pic:nvPicPr>
                        <pic:cNvPr descr="A blue and orange logo&#10;&#10;AI-generated content may be incorrect." id="0" name="image1.png"/>
                        <pic:cNvPicPr preferRelativeResize="0"/>
                      </pic:nvPicPr>
                      <pic:blipFill>
                        <a:blip r:embed="rId1"/>
                        <a:srcRect b="23553" l="6546" r="3527" t="16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TANZANIA CIVIL AVIATION AUTHORITY</w:t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DIRECTORATE OF SAFETY REGULATIONS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45b0e1" w:val="clea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Revision: 1</w:t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Form</w:t>
          </w:r>
        </w:p>
      </w:tc>
    </w:tr>
    <w:tr>
      <w:trPr>
        <w:cantSplit w:val="0"/>
        <w:trHeight w:val="31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45b0e1" w:val="clear"/>
        </w:tcPr>
        <w:p w:rsidR="00000000" w:rsidDel="00000000" w:rsidP="00000000" w:rsidRDefault="00000000" w:rsidRPr="00000000" w14:paraId="0000003E">
          <w:pPr>
            <w:widowControl w:val="0"/>
            <w:tabs>
              <w:tab w:val="center" w:leader="none" w:pos="4513"/>
              <w:tab w:val="right" w:leader="none" w:pos="9026"/>
            </w:tabs>
            <w:spacing w:after="0" w:line="240" w:lineRule="auto"/>
            <w:jc w:val="center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widowControl w:val="0"/>
            <w:tabs>
              <w:tab w:val="center" w:leader="none" w:pos="4513"/>
              <w:tab w:val="right" w:leader="none" w:pos="9026"/>
            </w:tabs>
            <w:spacing w:after="0" w:line="240" w:lineRule="auto"/>
            <w:jc w:val="center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Document No:</w:t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TCAA/QSP/SR/FRM/GEN002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45b0e1" w:val="clear"/>
        </w:tcPr>
        <w:p w:rsidR="00000000" w:rsidDel="00000000" w:rsidP="00000000" w:rsidRDefault="00000000" w:rsidRPr="00000000" w14:paraId="00000041">
          <w:pPr>
            <w:jc w:val="center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Title:  </w:t>
          </w: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ACTIVITY REPORT FORM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jc w:val="center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45b0e1" w:val="clear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0"/>
      <w:lvlJc w:val="left"/>
      <w:pPr>
        <w:ind w:left="540" w:hanging="540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900" w:hanging="449"/>
      </w:pPr>
      <w:rPr>
        <w:rFonts w:ascii="Arial" w:cs="Arial" w:eastAsia="Arial" w:hAnsi="Arial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1880" w:hanging="449"/>
      </w:pPr>
      <w:rPr/>
    </w:lvl>
    <w:lvl w:ilvl="3">
      <w:start w:val="0"/>
      <w:numFmt w:val="bullet"/>
      <w:lvlText w:val="•"/>
      <w:lvlJc w:val="left"/>
      <w:pPr>
        <w:ind w:left="2860" w:hanging="449"/>
      </w:pPr>
      <w:rPr/>
    </w:lvl>
    <w:lvl w:ilvl="4">
      <w:start w:val="0"/>
      <w:numFmt w:val="bullet"/>
      <w:lvlText w:val="•"/>
      <w:lvlJc w:val="left"/>
      <w:pPr>
        <w:ind w:left="3840" w:hanging="449"/>
      </w:pPr>
      <w:rPr/>
    </w:lvl>
    <w:lvl w:ilvl="5">
      <w:start w:val="0"/>
      <w:numFmt w:val="bullet"/>
      <w:lvlText w:val="•"/>
      <w:lvlJc w:val="left"/>
      <w:pPr>
        <w:ind w:left="4820" w:hanging="449"/>
      </w:pPr>
      <w:rPr/>
    </w:lvl>
    <w:lvl w:ilvl="6">
      <w:start w:val="0"/>
      <w:numFmt w:val="bullet"/>
      <w:lvlText w:val="•"/>
      <w:lvlJc w:val="left"/>
      <w:pPr>
        <w:ind w:left="5800" w:hanging="449"/>
      </w:pPr>
      <w:rPr/>
    </w:lvl>
    <w:lvl w:ilvl="7">
      <w:start w:val="0"/>
      <w:numFmt w:val="bullet"/>
      <w:lvlText w:val="•"/>
      <w:lvlJc w:val="left"/>
      <w:pPr>
        <w:ind w:left="6780" w:hanging="449"/>
      </w:pPr>
      <w:rPr/>
    </w:lvl>
    <w:lvl w:ilvl="8">
      <w:start w:val="0"/>
      <w:numFmt w:val="bullet"/>
      <w:lvlText w:val="•"/>
      <w:lvlJc w:val="left"/>
      <w:pPr>
        <w:ind w:left="7760" w:hanging="449"/>
      </w:pPr>
      <w:rPr/>
    </w:lvl>
  </w:abstractNum>
  <w:abstractNum w:abstractNumId="2">
    <w:lvl w:ilvl="0">
      <w:start w:val="1"/>
      <w:numFmt w:val="decimal"/>
      <w:lvlText w:val="%1.0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080" w:hanging="36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3240" w:hanging="108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5040" w:hanging="144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840" w:hanging="180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hanging="54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rsid w:val="00536280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rsid w:val="00536280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rsid w:val="00536280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rsid w:val="00536280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rsid w:val="00536280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rsid w:val="0053628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rsid w:val="0053628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A246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A2467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D16FBA"/>
    <w:pPr>
      <w:ind w:left="720"/>
      <w:contextualSpacing w:val="1"/>
    </w:pPr>
  </w:style>
  <w:style w:type="paragraph" w:styleId="Header">
    <w:name w:val="header"/>
    <w:basedOn w:val="Normal"/>
    <w:link w:val="HeaderChar"/>
    <w:unhideWhenUsed w:val="1"/>
    <w:rsid w:val="003472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4720C"/>
  </w:style>
  <w:style w:type="paragraph" w:styleId="Footer">
    <w:name w:val="footer"/>
    <w:basedOn w:val="Normal"/>
    <w:link w:val="FooterChar"/>
    <w:unhideWhenUsed w:val="1"/>
    <w:rsid w:val="003472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720C"/>
  </w:style>
  <w:style w:type="paragraph" w:styleId="BlockText">
    <w:name w:val="Block Text"/>
    <w:basedOn w:val="Normal"/>
    <w:rsid w:val="0034720C"/>
    <w:pPr>
      <w:spacing w:after="0" w:line="240" w:lineRule="auto"/>
    </w:pPr>
    <w:rPr>
      <w:rFonts w:ascii="Tms Rmn" w:cs="Times New Roman" w:eastAsia="Times New Roman" w:hAnsi="Tms Rmn"/>
      <w:sz w:val="24"/>
      <w:szCs w:val="20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lIU9yjR2MuWpTSqQHNOzBhWmg==">CgMxLjAyDmgueHpyZnJjeDRteHp2OAByITFVMVVUM29NQms1NDRDOGJCVXFiaUxHaFQ5UEJvME5zdg==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2025-10-01T13:13:00Z</dcterms:created>
  <dc:creator>Alex Mero</dc:creator>
</cp:coreProperties>
</file>